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E3" w:rsidRPr="00180330" w:rsidRDefault="000200E3" w:rsidP="00100ED9">
      <w:pPr>
        <w:jc w:val="center"/>
        <w:rPr>
          <w:rFonts w:cs="Akhbar MT"/>
          <w:sz w:val="32"/>
          <w:szCs w:val="32"/>
          <w:rtl/>
          <w:lang w:bidi="ar-IQ"/>
        </w:rPr>
      </w:pPr>
      <w:r w:rsidRPr="00180330">
        <w:rPr>
          <w:rFonts w:cs="Akhbar MT" w:hint="cs"/>
          <w:sz w:val="32"/>
          <w:szCs w:val="32"/>
          <w:rtl/>
          <w:lang w:bidi="ar-IQ"/>
        </w:rPr>
        <w:t>تقرير حول مادة المبادئ العامة لتف</w:t>
      </w:r>
      <w:r w:rsidR="00100ED9">
        <w:rPr>
          <w:rFonts w:cs="Akhbar MT" w:hint="cs"/>
          <w:sz w:val="32"/>
          <w:szCs w:val="32"/>
          <w:rtl/>
          <w:lang w:bidi="ar-IQ"/>
        </w:rPr>
        <w:t xml:space="preserve">سير القران الكريم </w:t>
      </w:r>
      <w:r w:rsidRPr="00180330">
        <w:rPr>
          <w:rFonts w:cs="Akhbar MT" w:hint="cs"/>
          <w:sz w:val="32"/>
          <w:szCs w:val="32"/>
          <w:rtl/>
          <w:lang w:bidi="ar-IQ"/>
        </w:rPr>
        <w:t>للمرحلة الثانية</w:t>
      </w:r>
    </w:p>
    <w:p w:rsidR="000200E3" w:rsidRPr="00180330" w:rsidRDefault="000200E3" w:rsidP="00100ED9">
      <w:pPr>
        <w:jc w:val="center"/>
        <w:rPr>
          <w:rFonts w:cs="Akhbar MT"/>
          <w:sz w:val="32"/>
          <w:szCs w:val="32"/>
          <w:rtl/>
          <w:lang w:bidi="ar-IQ"/>
        </w:rPr>
      </w:pPr>
      <w:r w:rsidRPr="00180330">
        <w:rPr>
          <w:rFonts w:cs="Akhbar MT" w:hint="cs"/>
          <w:sz w:val="32"/>
          <w:szCs w:val="32"/>
          <w:rtl/>
          <w:lang w:bidi="ar-IQ"/>
        </w:rPr>
        <w:t xml:space="preserve">كلية العلوم </w:t>
      </w:r>
      <w:r w:rsidR="00180330" w:rsidRPr="00180330">
        <w:rPr>
          <w:rFonts w:cs="Akhbar MT" w:hint="cs"/>
          <w:sz w:val="32"/>
          <w:szCs w:val="32"/>
          <w:rtl/>
          <w:lang w:bidi="ar-IQ"/>
        </w:rPr>
        <w:t>الإسلامية</w:t>
      </w:r>
      <w:r w:rsidR="00100ED9">
        <w:rPr>
          <w:rFonts w:cs="Akhbar MT" w:hint="cs"/>
          <w:sz w:val="32"/>
          <w:szCs w:val="32"/>
          <w:rtl/>
          <w:lang w:bidi="ar-IQ"/>
        </w:rPr>
        <w:t xml:space="preserve">  / </w:t>
      </w:r>
      <w:r w:rsidRPr="00180330">
        <w:rPr>
          <w:rFonts w:cs="Akhbar MT" w:hint="cs"/>
          <w:sz w:val="32"/>
          <w:szCs w:val="32"/>
          <w:rtl/>
          <w:lang w:bidi="ar-IQ"/>
        </w:rPr>
        <w:t xml:space="preserve">قسم العقيدة والفكر </w:t>
      </w:r>
      <w:r w:rsidR="00180330" w:rsidRPr="00180330">
        <w:rPr>
          <w:rFonts w:cs="Akhbar MT" w:hint="cs"/>
          <w:sz w:val="32"/>
          <w:szCs w:val="32"/>
          <w:rtl/>
          <w:lang w:bidi="ar-IQ"/>
        </w:rPr>
        <w:t>الإسلامي</w:t>
      </w:r>
    </w:p>
    <w:p w:rsidR="000200E3" w:rsidRPr="00180330" w:rsidRDefault="000200E3" w:rsidP="00180330">
      <w:pPr>
        <w:jc w:val="both"/>
        <w:rPr>
          <w:rFonts w:cs="Akhbar MT"/>
          <w:sz w:val="32"/>
          <w:szCs w:val="32"/>
          <w:rtl/>
          <w:lang w:bidi="ar-IQ"/>
        </w:rPr>
      </w:pPr>
      <w:r w:rsidRPr="00180330">
        <w:rPr>
          <w:rFonts w:cs="Akhbar MT" w:hint="cs"/>
          <w:sz w:val="32"/>
          <w:szCs w:val="32"/>
          <w:rtl/>
          <w:lang w:bidi="ar-IQ"/>
        </w:rPr>
        <w:t xml:space="preserve">الحمد لله رب العالمين والصلاة والسلام على سيدنا محمد وعلى اله وصحبه </w:t>
      </w:r>
      <w:proofErr w:type="spellStart"/>
      <w:r w:rsidRPr="00180330">
        <w:rPr>
          <w:rFonts w:cs="Akhbar MT" w:hint="cs"/>
          <w:sz w:val="32"/>
          <w:szCs w:val="32"/>
          <w:rtl/>
          <w:lang w:bidi="ar-IQ"/>
        </w:rPr>
        <w:t>اجمعين</w:t>
      </w:r>
      <w:proofErr w:type="spellEnd"/>
      <w:r w:rsidRPr="00180330">
        <w:rPr>
          <w:rFonts w:cs="Akhbar MT" w:hint="cs"/>
          <w:sz w:val="32"/>
          <w:szCs w:val="32"/>
          <w:rtl/>
          <w:lang w:bidi="ar-IQ"/>
        </w:rPr>
        <w:t xml:space="preserve"> </w:t>
      </w:r>
    </w:p>
    <w:p w:rsidR="000200E3" w:rsidRPr="00180330" w:rsidRDefault="000200E3" w:rsidP="00180330">
      <w:pPr>
        <w:jc w:val="both"/>
        <w:rPr>
          <w:rFonts w:cs="Akhbar MT"/>
          <w:sz w:val="32"/>
          <w:szCs w:val="32"/>
          <w:rtl/>
          <w:lang w:bidi="ar-IQ"/>
        </w:rPr>
      </w:pPr>
      <w:r w:rsidRPr="00180330">
        <w:rPr>
          <w:rFonts w:cs="Akhbar MT" w:hint="cs"/>
          <w:sz w:val="32"/>
          <w:szCs w:val="32"/>
          <w:rtl/>
          <w:lang w:bidi="ar-IQ"/>
        </w:rPr>
        <w:t xml:space="preserve">وبعد </w:t>
      </w:r>
    </w:p>
    <w:p w:rsidR="000200E3" w:rsidRPr="00180330" w:rsidRDefault="000200E3" w:rsidP="00180330">
      <w:pPr>
        <w:jc w:val="both"/>
        <w:rPr>
          <w:rFonts w:cs="Akhbar MT"/>
          <w:sz w:val="32"/>
          <w:szCs w:val="32"/>
          <w:rtl/>
          <w:lang w:bidi="ar-IQ"/>
        </w:rPr>
      </w:pPr>
      <w:r w:rsidRPr="00180330">
        <w:rPr>
          <w:rFonts w:cs="Akhbar MT" w:hint="cs"/>
          <w:sz w:val="32"/>
          <w:szCs w:val="32"/>
          <w:rtl/>
          <w:lang w:bidi="ar-IQ"/>
        </w:rPr>
        <w:t xml:space="preserve">فان مما لا شك فيه </w:t>
      </w:r>
      <w:r w:rsidR="00180330" w:rsidRPr="00180330">
        <w:rPr>
          <w:rFonts w:cs="Akhbar MT" w:hint="cs"/>
          <w:sz w:val="32"/>
          <w:szCs w:val="32"/>
          <w:rtl/>
          <w:lang w:bidi="ar-IQ"/>
        </w:rPr>
        <w:t>أن</w:t>
      </w:r>
      <w:r w:rsidRPr="00180330">
        <w:rPr>
          <w:rFonts w:cs="Akhbar MT" w:hint="cs"/>
          <w:sz w:val="32"/>
          <w:szCs w:val="32"/>
          <w:rtl/>
          <w:lang w:bidi="ar-IQ"/>
        </w:rPr>
        <w:t xml:space="preserve"> لعلم التفسير مقدمات </w:t>
      </w:r>
      <w:r w:rsidR="00180330" w:rsidRPr="00180330">
        <w:rPr>
          <w:rFonts w:cs="Akhbar MT" w:hint="cs"/>
          <w:sz w:val="32"/>
          <w:szCs w:val="32"/>
          <w:rtl/>
          <w:lang w:bidi="ar-IQ"/>
        </w:rPr>
        <w:t>أساسية</w:t>
      </w:r>
      <w:r w:rsidRPr="00180330">
        <w:rPr>
          <w:rFonts w:cs="Akhbar MT" w:hint="cs"/>
          <w:sz w:val="32"/>
          <w:szCs w:val="32"/>
          <w:rtl/>
          <w:lang w:bidi="ar-IQ"/>
        </w:rPr>
        <w:t xml:space="preserve">  نفهم من خلالها القران الكريم ومادة المبادئ العامة لعلم التفسير هي من المواد </w:t>
      </w:r>
      <w:r w:rsidR="00180330" w:rsidRPr="00180330">
        <w:rPr>
          <w:rFonts w:cs="Akhbar MT" w:hint="cs"/>
          <w:sz w:val="32"/>
          <w:szCs w:val="32"/>
          <w:rtl/>
          <w:lang w:bidi="ar-IQ"/>
        </w:rPr>
        <w:t>الأساسية</w:t>
      </w:r>
      <w:r w:rsidRPr="00180330">
        <w:rPr>
          <w:rFonts w:cs="Akhbar MT" w:hint="cs"/>
          <w:sz w:val="32"/>
          <w:szCs w:val="32"/>
          <w:rtl/>
          <w:lang w:bidi="ar-IQ"/>
        </w:rPr>
        <w:t xml:space="preserve"> والتي تعد مدخلا لفهم القران الكريم ولقد حرصت وزارة التعليم العالي والبحث العلمي على وضع مفردات طيبة لهذه المادة العلمية ونحن بفضل الله نسير على وفق تلك المفردات من خلال تعريف التفسير لغة واصطلاحا والفرق بين التفسير </w:t>
      </w:r>
      <w:r w:rsidR="00180330" w:rsidRPr="00180330">
        <w:rPr>
          <w:rFonts w:cs="Akhbar MT" w:hint="cs"/>
          <w:sz w:val="32"/>
          <w:szCs w:val="32"/>
          <w:rtl/>
          <w:lang w:bidi="ar-IQ"/>
        </w:rPr>
        <w:t>والتأويل</w:t>
      </w:r>
      <w:r w:rsidRPr="00180330">
        <w:rPr>
          <w:rFonts w:cs="Akhbar MT" w:hint="cs"/>
          <w:sz w:val="32"/>
          <w:szCs w:val="32"/>
          <w:rtl/>
          <w:lang w:bidi="ar-IQ"/>
        </w:rPr>
        <w:t xml:space="preserve"> ومصادر التفسير ومناهج التفسير ومنهج </w:t>
      </w:r>
      <w:r w:rsidR="00180330" w:rsidRPr="00180330">
        <w:rPr>
          <w:rFonts w:cs="Akhbar MT" w:hint="cs"/>
          <w:sz w:val="32"/>
          <w:szCs w:val="32"/>
          <w:rtl/>
          <w:lang w:bidi="ar-IQ"/>
        </w:rPr>
        <w:t>أهل</w:t>
      </w:r>
      <w:r w:rsidRPr="00180330">
        <w:rPr>
          <w:rFonts w:cs="Akhbar MT" w:hint="cs"/>
          <w:sz w:val="32"/>
          <w:szCs w:val="32"/>
          <w:rtl/>
          <w:lang w:bidi="ar-IQ"/>
        </w:rPr>
        <w:t xml:space="preserve"> البيت في التفسير وضوابط التفسير </w:t>
      </w:r>
      <w:r w:rsidR="001F23A6" w:rsidRPr="00180330">
        <w:rPr>
          <w:rFonts w:cs="Akhbar MT" w:hint="cs"/>
          <w:sz w:val="32"/>
          <w:szCs w:val="32"/>
          <w:rtl/>
          <w:lang w:bidi="ar-IQ"/>
        </w:rPr>
        <w:t xml:space="preserve">عند المعاصرين ومناهج المستشرقين </w:t>
      </w:r>
      <w:r w:rsidR="00180330" w:rsidRPr="00180330">
        <w:rPr>
          <w:rFonts w:cs="Akhbar MT" w:hint="cs"/>
          <w:sz w:val="32"/>
          <w:szCs w:val="32"/>
          <w:rtl/>
          <w:lang w:bidi="ar-IQ"/>
        </w:rPr>
        <w:t>وأقسام</w:t>
      </w:r>
      <w:r w:rsidR="001F23A6" w:rsidRPr="00180330">
        <w:rPr>
          <w:rFonts w:cs="Akhbar MT" w:hint="cs"/>
          <w:sz w:val="32"/>
          <w:szCs w:val="32"/>
          <w:rtl/>
          <w:lang w:bidi="ar-IQ"/>
        </w:rPr>
        <w:t xml:space="preserve"> التفسير </w:t>
      </w:r>
    </w:p>
    <w:p w:rsidR="001F23A6" w:rsidRPr="00180330" w:rsidRDefault="001F23A6" w:rsidP="00180330">
      <w:pPr>
        <w:jc w:val="both"/>
        <w:rPr>
          <w:rFonts w:cs="Akhbar MT"/>
          <w:sz w:val="32"/>
          <w:szCs w:val="32"/>
          <w:rtl/>
          <w:lang w:bidi="ar-IQ"/>
        </w:rPr>
      </w:pPr>
      <w:r w:rsidRPr="00180330">
        <w:rPr>
          <w:rFonts w:cs="Akhbar MT" w:hint="cs"/>
          <w:sz w:val="32"/>
          <w:szCs w:val="32"/>
          <w:rtl/>
          <w:lang w:bidi="ar-IQ"/>
        </w:rPr>
        <w:t xml:space="preserve">وكان اعتمادي في عرض هذه المفردات على كتاب المبادئ العامة لعلم التفسير للدكتور محمد حسين علي الصفير وكتاب </w:t>
      </w:r>
      <w:r w:rsidR="00180330" w:rsidRPr="00180330">
        <w:rPr>
          <w:rFonts w:cs="Akhbar MT" w:hint="cs"/>
          <w:sz w:val="32"/>
          <w:szCs w:val="32"/>
          <w:rtl/>
          <w:lang w:bidi="ar-IQ"/>
        </w:rPr>
        <w:t>الإتقان</w:t>
      </w:r>
      <w:r w:rsidRPr="00180330">
        <w:rPr>
          <w:rFonts w:cs="Akhbar MT" w:hint="cs"/>
          <w:sz w:val="32"/>
          <w:szCs w:val="32"/>
          <w:rtl/>
          <w:lang w:bidi="ar-IQ"/>
        </w:rPr>
        <w:t xml:space="preserve"> في علوم القران للسيوطي والبرهان في علوم القرن </w:t>
      </w:r>
      <w:proofErr w:type="spellStart"/>
      <w:r w:rsidRPr="00180330">
        <w:rPr>
          <w:rFonts w:cs="Akhbar MT" w:hint="cs"/>
          <w:sz w:val="32"/>
          <w:szCs w:val="32"/>
          <w:rtl/>
          <w:lang w:bidi="ar-IQ"/>
        </w:rPr>
        <w:t>للزركشي</w:t>
      </w:r>
      <w:proofErr w:type="spellEnd"/>
      <w:r w:rsidRPr="00180330">
        <w:rPr>
          <w:rFonts w:cs="Akhbar MT" w:hint="cs"/>
          <w:sz w:val="32"/>
          <w:szCs w:val="32"/>
          <w:rtl/>
          <w:lang w:bidi="ar-IQ"/>
        </w:rPr>
        <w:t xml:space="preserve"> وكتاب تعريف الدارسين بمناهج المفسرين للدكتور عبد الفتاح </w:t>
      </w:r>
      <w:r w:rsidR="00180330" w:rsidRPr="00180330">
        <w:rPr>
          <w:rFonts w:cs="Akhbar MT" w:hint="cs"/>
          <w:sz w:val="32"/>
          <w:szCs w:val="32"/>
          <w:rtl/>
          <w:lang w:bidi="ar-IQ"/>
        </w:rPr>
        <w:t>ألخالدي</w:t>
      </w:r>
      <w:r w:rsidRPr="00180330">
        <w:rPr>
          <w:rFonts w:cs="Akhbar MT" w:hint="cs"/>
          <w:sz w:val="32"/>
          <w:szCs w:val="32"/>
          <w:rtl/>
          <w:lang w:bidi="ar-IQ"/>
        </w:rPr>
        <w:t xml:space="preserve"> </w:t>
      </w:r>
      <w:r w:rsidR="00A644C9" w:rsidRPr="00180330">
        <w:rPr>
          <w:rFonts w:cs="Akhbar MT" w:hint="cs"/>
          <w:sz w:val="32"/>
          <w:szCs w:val="32"/>
          <w:rtl/>
          <w:lang w:bidi="ar-IQ"/>
        </w:rPr>
        <w:t xml:space="preserve">وكان استقبال الطلاب لهذه المادة العلمية جيدا ومثمرا وكان مواكبا للتطور العلمي والمعرفي للجامعات العالمية </w:t>
      </w:r>
    </w:p>
    <w:p w:rsidR="00A644C9" w:rsidRPr="00180330" w:rsidRDefault="00493F5A" w:rsidP="00180330">
      <w:pPr>
        <w:jc w:val="both"/>
        <w:rPr>
          <w:rFonts w:cs="Akhbar MT"/>
          <w:sz w:val="32"/>
          <w:szCs w:val="32"/>
          <w:rtl/>
          <w:lang w:bidi="ar-IQ"/>
        </w:rPr>
      </w:pPr>
      <w:r w:rsidRPr="00180330">
        <w:rPr>
          <w:rFonts w:cs="Akhbar MT" w:hint="cs"/>
          <w:sz w:val="32"/>
          <w:szCs w:val="32"/>
          <w:rtl/>
          <w:lang w:bidi="ar-IQ"/>
        </w:rPr>
        <w:t>وأثناء</w:t>
      </w:r>
      <w:r w:rsidR="00A644C9" w:rsidRPr="00180330">
        <w:rPr>
          <w:rFonts w:cs="Akhbar MT" w:hint="cs"/>
          <w:sz w:val="32"/>
          <w:szCs w:val="32"/>
          <w:rtl/>
          <w:lang w:bidi="ar-IQ"/>
        </w:rPr>
        <w:t xml:space="preserve"> عرض المفردات على الطلاب لم أواجه </w:t>
      </w:r>
      <w:r w:rsidR="00180330" w:rsidRPr="00180330">
        <w:rPr>
          <w:rFonts w:cs="Akhbar MT" w:hint="cs"/>
          <w:sz w:val="32"/>
          <w:szCs w:val="32"/>
          <w:rtl/>
          <w:lang w:bidi="ar-IQ"/>
        </w:rPr>
        <w:t>أي</w:t>
      </w:r>
      <w:r w:rsidR="00A644C9" w:rsidRPr="00180330">
        <w:rPr>
          <w:rFonts w:cs="Akhbar MT" w:hint="cs"/>
          <w:sz w:val="32"/>
          <w:szCs w:val="32"/>
          <w:rtl/>
          <w:lang w:bidi="ar-IQ"/>
        </w:rPr>
        <w:t xml:space="preserve"> مشكلة </w:t>
      </w:r>
      <w:r w:rsidR="00180330" w:rsidRPr="00180330">
        <w:rPr>
          <w:rFonts w:cs="Akhbar MT" w:hint="cs"/>
          <w:sz w:val="32"/>
          <w:szCs w:val="32"/>
          <w:rtl/>
          <w:lang w:bidi="ar-IQ"/>
        </w:rPr>
        <w:t>أو</w:t>
      </w:r>
      <w:r w:rsidR="00A644C9" w:rsidRPr="00180330">
        <w:rPr>
          <w:rFonts w:cs="Akhbar MT" w:hint="cs"/>
          <w:sz w:val="32"/>
          <w:szCs w:val="32"/>
          <w:rtl/>
          <w:lang w:bidi="ar-IQ"/>
        </w:rPr>
        <w:t xml:space="preserve"> معوقات بل كانت المادة العلمية طيبة  والمعوق الو</w:t>
      </w:r>
      <w:r>
        <w:rPr>
          <w:rFonts w:cs="Akhbar MT" w:hint="cs"/>
          <w:sz w:val="32"/>
          <w:szCs w:val="32"/>
          <w:rtl/>
          <w:lang w:bidi="ar-IQ"/>
        </w:rPr>
        <w:t>حيد هو عدم وجود كتاب منهجي ولكن</w:t>
      </w:r>
      <w:r w:rsidR="00A644C9" w:rsidRPr="00180330">
        <w:rPr>
          <w:rFonts w:cs="Akhbar MT" w:hint="cs"/>
          <w:sz w:val="32"/>
          <w:szCs w:val="32"/>
          <w:rtl/>
          <w:lang w:bidi="ar-IQ"/>
        </w:rPr>
        <w:t xml:space="preserve"> كما </w:t>
      </w:r>
      <w:r w:rsidR="00180330" w:rsidRPr="00180330">
        <w:rPr>
          <w:rFonts w:cs="Akhbar MT" w:hint="cs"/>
          <w:sz w:val="32"/>
          <w:szCs w:val="32"/>
          <w:rtl/>
          <w:lang w:bidi="ar-IQ"/>
        </w:rPr>
        <w:t>أسلفنا</w:t>
      </w:r>
      <w:r w:rsidR="00A644C9" w:rsidRPr="00180330">
        <w:rPr>
          <w:rFonts w:cs="Akhbar MT" w:hint="cs"/>
          <w:sz w:val="32"/>
          <w:szCs w:val="32"/>
          <w:rtl/>
          <w:lang w:bidi="ar-IQ"/>
        </w:rPr>
        <w:t xml:space="preserve"> اعتمدنا على كتاب الدكتور محمد حسين علي الصغير وبعض المصادر المساندة له </w:t>
      </w:r>
    </w:p>
    <w:p w:rsidR="00A644C9" w:rsidRDefault="00A644C9" w:rsidP="00180330">
      <w:pPr>
        <w:jc w:val="both"/>
        <w:rPr>
          <w:rFonts w:cs="Akhbar MT"/>
          <w:sz w:val="32"/>
          <w:szCs w:val="32"/>
          <w:rtl/>
          <w:lang w:bidi="ar-IQ"/>
        </w:rPr>
      </w:pPr>
      <w:r w:rsidRPr="00180330">
        <w:rPr>
          <w:rFonts w:cs="Akhbar MT" w:hint="cs"/>
          <w:sz w:val="32"/>
          <w:szCs w:val="32"/>
          <w:rtl/>
          <w:lang w:bidi="ar-IQ"/>
        </w:rPr>
        <w:t>وبفضل الله تعالى قطعنا شوط</w:t>
      </w:r>
      <w:r w:rsidR="00493F5A">
        <w:rPr>
          <w:rFonts w:cs="Akhbar MT" w:hint="cs"/>
          <w:sz w:val="32"/>
          <w:szCs w:val="32"/>
          <w:rtl/>
          <w:lang w:bidi="ar-IQ"/>
        </w:rPr>
        <w:t>ا</w:t>
      </w:r>
      <w:r w:rsidRPr="00180330">
        <w:rPr>
          <w:rFonts w:cs="Akhbar MT" w:hint="cs"/>
          <w:sz w:val="32"/>
          <w:szCs w:val="32"/>
          <w:rtl/>
          <w:lang w:bidi="ar-IQ"/>
        </w:rPr>
        <w:t xml:space="preserve"> طيب</w:t>
      </w:r>
      <w:r w:rsidR="00493F5A">
        <w:rPr>
          <w:rFonts w:cs="Akhbar MT" w:hint="cs"/>
          <w:sz w:val="32"/>
          <w:szCs w:val="32"/>
          <w:rtl/>
          <w:lang w:bidi="ar-IQ"/>
        </w:rPr>
        <w:t>ا</w:t>
      </w:r>
      <w:r w:rsidRPr="00180330">
        <w:rPr>
          <w:rFonts w:cs="Akhbar MT" w:hint="cs"/>
          <w:sz w:val="32"/>
          <w:szCs w:val="32"/>
          <w:rtl/>
          <w:lang w:bidi="ar-IQ"/>
        </w:rPr>
        <w:t xml:space="preserve"> في عرض المفردات </w:t>
      </w:r>
      <w:r w:rsidR="00180330" w:rsidRPr="00180330">
        <w:rPr>
          <w:rFonts w:cs="Akhbar MT" w:hint="cs"/>
          <w:sz w:val="32"/>
          <w:szCs w:val="32"/>
          <w:rtl/>
          <w:lang w:bidi="ar-IQ"/>
        </w:rPr>
        <w:t>إذ</w:t>
      </w:r>
      <w:r w:rsidRPr="00180330">
        <w:rPr>
          <w:rFonts w:cs="Akhbar MT" w:hint="cs"/>
          <w:sz w:val="32"/>
          <w:szCs w:val="32"/>
          <w:rtl/>
          <w:lang w:bidi="ar-IQ"/>
        </w:rPr>
        <w:t xml:space="preserve"> حطت بنا الركاب </w:t>
      </w:r>
      <w:r w:rsidR="00180330" w:rsidRPr="00180330">
        <w:rPr>
          <w:rFonts w:cs="Akhbar MT" w:hint="cs"/>
          <w:sz w:val="32"/>
          <w:szCs w:val="32"/>
          <w:rtl/>
          <w:lang w:bidi="ar-IQ"/>
        </w:rPr>
        <w:t>إلى</w:t>
      </w:r>
      <w:r w:rsidRPr="00180330">
        <w:rPr>
          <w:rFonts w:cs="Akhbar MT" w:hint="cs"/>
          <w:sz w:val="32"/>
          <w:szCs w:val="32"/>
          <w:rtl/>
          <w:lang w:bidi="ar-IQ"/>
        </w:rPr>
        <w:t xml:space="preserve"> مناهج التفسير للفصل الدراسي </w:t>
      </w:r>
      <w:r w:rsidR="00180330" w:rsidRPr="00180330">
        <w:rPr>
          <w:rFonts w:cs="Akhbar MT" w:hint="cs"/>
          <w:sz w:val="32"/>
          <w:szCs w:val="32"/>
          <w:rtl/>
          <w:lang w:bidi="ar-IQ"/>
        </w:rPr>
        <w:t>الأول</w:t>
      </w:r>
      <w:r w:rsidRPr="00180330">
        <w:rPr>
          <w:rFonts w:cs="Akhbar MT" w:hint="cs"/>
          <w:sz w:val="32"/>
          <w:szCs w:val="32"/>
          <w:rtl/>
          <w:lang w:bidi="ar-IQ"/>
        </w:rPr>
        <w:t xml:space="preserve"> </w:t>
      </w:r>
      <w:r w:rsidR="00A8189F">
        <w:rPr>
          <w:rFonts w:cs="Akhbar MT" w:hint="cs"/>
          <w:sz w:val="32"/>
          <w:szCs w:val="32"/>
          <w:rtl/>
          <w:lang w:bidi="ar-IQ"/>
        </w:rPr>
        <w:t>و</w:t>
      </w:r>
      <w:r w:rsidR="00180330">
        <w:rPr>
          <w:rFonts w:cs="Akhbar MT" w:hint="cs"/>
          <w:sz w:val="32"/>
          <w:szCs w:val="32"/>
          <w:rtl/>
          <w:lang w:bidi="ar-IQ"/>
        </w:rPr>
        <w:t xml:space="preserve">الصلاة والسلام على سيدنا محمد وعلى اله وصحبه أجمعين </w:t>
      </w:r>
    </w:p>
    <w:p w:rsidR="00100ED9" w:rsidRDefault="00100ED9" w:rsidP="00180330">
      <w:pPr>
        <w:jc w:val="both"/>
        <w:rPr>
          <w:rFonts w:cs="Akhbar MT"/>
          <w:sz w:val="32"/>
          <w:szCs w:val="32"/>
          <w:rtl/>
          <w:lang w:bidi="ar-IQ"/>
        </w:rPr>
      </w:pPr>
    </w:p>
    <w:p w:rsidR="00100ED9" w:rsidRPr="00180330" w:rsidRDefault="00100ED9" w:rsidP="00180330">
      <w:pPr>
        <w:jc w:val="both"/>
        <w:rPr>
          <w:rFonts w:cs="Akhbar MT"/>
          <w:sz w:val="32"/>
          <w:szCs w:val="32"/>
          <w:lang w:bidi="ar-IQ"/>
        </w:rPr>
      </w:pPr>
    </w:p>
    <w:sectPr w:rsidR="00100ED9" w:rsidRPr="00180330" w:rsidSect="0029499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200E3"/>
    <w:rsid w:val="000200E3"/>
    <w:rsid w:val="00100ED9"/>
    <w:rsid w:val="00180330"/>
    <w:rsid w:val="001F23A6"/>
    <w:rsid w:val="00294998"/>
    <w:rsid w:val="00336928"/>
    <w:rsid w:val="00493F5A"/>
    <w:rsid w:val="00A644C9"/>
    <w:rsid w:val="00A8189F"/>
    <w:rsid w:val="00AA626E"/>
    <w:rsid w:val="00DE29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9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207</Words>
  <Characters>1185</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abumada</dc:creator>
  <cp:keywords/>
  <dc:description/>
  <cp:lastModifiedBy>abumada</cp:lastModifiedBy>
  <cp:revision>8</cp:revision>
  <dcterms:created xsi:type="dcterms:W3CDTF">2017-01-08T05:28:00Z</dcterms:created>
  <dcterms:modified xsi:type="dcterms:W3CDTF">2017-01-10T05:44:00Z</dcterms:modified>
</cp:coreProperties>
</file>